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FB24" w14:textId="56571076" w:rsidR="005A78E5" w:rsidRDefault="00A81517" w:rsidP="00F93ADE">
      <w:r>
        <w:rPr>
          <w:rFonts w:hint="eastAsia"/>
        </w:rPr>
        <w:t>別表Ⅱ（第</w:t>
      </w:r>
      <w:r w:rsidR="008A551E">
        <w:rPr>
          <w:rFonts w:hint="eastAsia"/>
        </w:rPr>
        <w:t>７</w:t>
      </w:r>
      <w:r w:rsidR="005A78E5">
        <w:rPr>
          <w:rFonts w:hint="eastAsia"/>
        </w:rPr>
        <w:t>条</w:t>
      </w:r>
      <w:r w:rsidR="0054789B" w:rsidRPr="0054789B">
        <w:rPr>
          <w:rFonts w:hint="eastAsia"/>
        </w:rPr>
        <w:t>及び第８条</w:t>
      </w:r>
      <w:r w:rsidR="005A78E5">
        <w:rPr>
          <w:rFonts w:hint="eastAsia"/>
        </w:rPr>
        <w:t>関係）</w:t>
      </w:r>
    </w:p>
    <w:tbl>
      <w:tblPr>
        <w:tblpPr w:leftFromText="142" w:rightFromText="142" w:vertAnchor="page" w:horzAnchor="margin" w:tblpXSpec="center" w:tblpY="2596"/>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1701"/>
        <w:gridCol w:w="1701"/>
      </w:tblGrid>
      <w:tr w:rsidR="00EF0975" w14:paraId="3CC0EBAF" w14:textId="77777777" w:rsidTr="00184E50">
        <w:trPr>
          <w:trHeight w:val="416"/>
        </w:trPr>
        <w:tc>
          <w:tcPr>
            <w:tcW w:w="1701" w:type="dxa"/>
            <w:vMerge w:val="restart"/>
            <w:vAlign w:val="center"/>
          </w:tcPr>
          <w:p w14:paraId="7DF06BA1" w14:textId="77777777" w:rsidR="00EF0975" w:rsidRDefault="00EF0975" w:rsidP="00EF0975">
            <w:pPr>
              <w:autoSpaceDE w:val="0"/>
              <w:autoSpaceDN w:val="0"/>
              <w:spacing w:line="240" w:lineRule="exact"/>
              <w:jc w:val="center"/>
            </w:pPr>
            <w:r>
              <w:rPr>
                <w:rFonts w:hint="eastAsia"/>
              </w:rPr>
              <w:t>分野横断型科目</w:t>
            </w:r>
          </w:p>
        </w:tc>
        <w:tc>
          <w:tcPr>
            <w:tcW w:w="3402" w:type="dxa"/>
            <w:gridSpan w:val="2"/>
            <w:tcBorders>
              <w:bottom w:val="single" w:sz="4" w:space="0" w:color="auto"/>
            </w:tcBorders>
            <w:vAlign w:val="center"/>
          </w:tcPr>
          <w:p w14:paraId="0B5DF607" w14:textId="77777777" w:rsidR="00EF0975" w:rsidRDefault="00010362" w:rsidP="00EF0975">
            <w:pPr>
              <w:autoSpaceDE w:val="0"/>
              <w:autoSpaceDN w:val="0"/>
              <w:spacing w:line="240" w:lineRule="exact"/>
              <w:jc w:val="center"/>
            </w:pPr>
            <w:r>
              <w:rPr>
                <w:rFonts w:hint="eastAsia"/>
              </w:rPr>
              <w:t>選択</w:t>
            </w:r>
            <w:r w:rsidR="00EF0975">
              <w:rPr>
                <w:rFonts w:hint="eastAsia"/>
              </w:rPr>
              <w:t>科目</w:t>
            </w:r>
          </w:p>
        </w:tc>
        <w:tc>
          <w:tcPr>
            <w:tcW w:w="1701" w:type="dxa"/>
            <w:vMerge w:val="restart"/>
            <w:vAlign w:val="center"/>
          </w:tcPr>
          <w:p w14:paraId="2EB42BCF" w14:textId="77777777" w:rsidR="00EF0975" w:rsidRDefault="00EF0975" w:rsidP="00EF0975">
            <w:pPr>
              <w:autoSpaceDE w:val="0"/>
              <w:autoSpaceDN w:val="0"/>
              <w:jc w:val="center"/>
            </w:pPr>
            <w:r>
              <w:rPr>
                <w:rFonts w:hint="eastAsia"/>
              </w:rPr>
              <w:t>特別研究科目</w:t>
            </w:r>
          </w:p>
        </w:tc>
        <w:tc>
          <w:tcPr>
            <w:tcW w:w="1701" w:type="dxa"/>
            <w:vMerge w:val="restart"/>
            <w:vAlign w:val="center"/>
          </w:tcPr>
          <w:p w14:paraId="51015FB1" w14:textId="77777777" w:rsidR="00EF0975" w:rsidRDefault="00EF0975" w:rsidP="00EF0975">
            <w:pPr>
              <w:autoSpaceDE w:val="0"/>
              <w:autoSpaceDN w:val="0"/>
              <w:jc w:val="center"/>
            </w:pPr>
            <w:r>
              <w:rPr>
                <w:rFonts w:hint="eastAsia"/>
              </w:rPr>
              <w:t>合計</w:t>
            </w:r>
          </w:p>
        </w:tc>
      </w:tr>
      <w:tr w:rsidR="00EF0975" w14:paraId="0FE25305" w14:textId="77777777" w:rsidTr="00EF0975">
        <w:trPr>
          <w:trHeight w:val="570"/>
        </w:trPr>
        <w:tc>
          <w:tcPr>
            <w:tcW w:w="1701" w:type="dxa"/>
            <w:vMerge/>
            <w:tcBorders>
              <w:bottom w:val="single" w:sz="4" w:space="0" w:color="auto"/>
            </w:tcBorders>
            <w:vAlign w:val="center"/>
          </w:tcPr>
          <w:p w14:paraId="501E5F02" w14:textId="77777777" w:rsidR="00EF0975" w:rsidRDefault="00EF0975" w:rsidP="00EF0975">
            <w:pPr>
              <w:autoSpaceDE w:val="0"/>
              <w:autoSpaceDN w:val="0"/>
              <w:spacing w:line="240" w:lineRule="exact"/>
              <w:jc w:val="center"/>
            </w:pPr>
          </w:p>
        </w:tc>
        <w:tc>
          <w:tcPr>
            <w:tcW w:w="1701" w:type="dxa"/>
            <w:tcBorders>
              <w:bottom w:val="single" w:sz="4" w:space="0" w:color="auto"/>
            </w:tcBorders>
            <w:vAlign w:val="center"/>
          </w:tcPr>
          <w:p w14:paraId="382F9FAD" w14:textId="77777777" w:rsidR="00EF0975" w:rsidRDefault="00EF0975" w:rsidP="00EF0975">
            <w:pPr>
              <w:autoSpaceDE w:val="0"/>
              <w:autoSpaceDN w:val="0"/>
              <w:spacing w:line="240" w:lineRule="exact"/>
              <w:jc w:val="center"/>
            </w:pPr>
            <w:r>
              <w:rPr>
                <w:rFonts w:hint="eastAsia"/>
              </w:rPr>
              <w:t>人文・社会・</w:t>
            </w:r>
          </w:p>
          <w:p w14:paraId="160D826C" w14:textId="77777777" w:rsidR="00EF0975" w:rsidRDefault="00EF0975" w:rsidP="00EF0975">
            <w:pPr>
              <w:autoSpaceDE w:val="0"/>
              <w:autoSpaceDN w:val="0"/>
              <w:spacing w:line="240" w:lineRule="exact"/>
              <w:jc w:val="center"/>
            </w:pPr>
            <w:r>
              <w:rPr>
                <w:rFonts w:hint="eastAsia"/>
              </w:rPr>
              <w:t>実践系科目群</w:t>
            </w:r>
          </w:p>
        </w:tc>
        <w:tc>
          <w:tcPr>
            <w:tcW w:w="1701" w:type="dxa"/>
            <w:tcBorders>
              <w:bottom w:val="single" w:sz="4" w:space="0" w:color="auto"/>
            </w:tcBorders>
            <w:vAlign w:val="center"/>
          </w:tcPr>
          <w:p w14:paraId="1F512328" w14:textId="77777777" w:rsidR="00EF0975" w:rsidRDefault="00EF0975" w:rsidP="00EF0975">
            <w:pPr>
              <w:autoSpaceDE w:val="0"/>
              <w:autoSpaceDN w:val="0"/>
              <w:spacing w:line="240" w:lineRule="exact"/>
              <w:jc w:val="center"/>
            </w:pPr>
            <w:r>
              <w:rPr>
                <w:rFonts w:hint="eastAsia"/>
              </w:rPr>
              <w:t>自然科学系</w:t>
            </w:r>
          </w:p>
          <w:p w14:paraId="06BE78AC" w14:textId="77777777" w:rsidR="00EF0975" w:rsidRDefault="00EF0975" w:rsidP="00EF0975">
            <w:pPr>
              <w:autoSpaceDE w:val="0"/>
              <w:autoSpaceDN w:val="0"/>
              <w:spacing w:line="240" w:lineRule="exact"/>
              <w:jc w:val="center"/>
            </w:pPr>
            <w:r>
              <w:rPr>
                <w:rFonts w:hint="eastAsia"/>
              </w:rPr>
              <w:t>科目群</w:t>
            </w:r>
          </w:p>
        </w:tc>
        <w:tc>
          <w:tcPr>
            <w:tcW w:w="1701" w:type="dxa"/>
            <w:vMerge/>
            <w:tcBorders>
              <w:bottom w:val="single" w:sz="4" w:space="0" w:color="auto"/>
            </w:tcBorders>
          </w:tcPr>
          <w:p w14:paraId="5428085E" w14:textId="77777777" w:rsidR="00EF0975" w:rsidRDefault="00EF0975" w:rsidP="00EF0975">
            <w:pPr>
              <w:autoSpaceDE w:val="0"/>
              <w:autoSpaceDN w:val="0"/>
              <w:jc w:val="center"/>
            </w:pPr>
          </w:p>
        </w:tc>
        <w:tc>
          <w:tcPr>
            <w:tcW w:w="1701" w:type="dxa"/>
            <w:vMerge/>
            <w:tcBorders>
              <w:bottom w:val="single" w:sz="4" w:space="0" w:color="auto"/>
            </w:tcBorders>
            <w:vAlign w:val="center"/>
          </w:tcPr>
          <w:p w14:paraId="1ED5EC98" w14:textId="77777777" w:rsidR="00EF0975" w:rsidRDefault="00EF0975" w:rsidP="00EF0975">
            <w:pPr>
              <w:autoSpaceDE w:val="0"/>
              <w:autoSpaceDN w:val="0"/>
              <w:jc w:val="center"/>
            </w:pPr>
          </w:p>
        </w:tc>
      </w:tr>
      <w:tr w:rsidR="00EF0975" w14:paraId="760B741B" w14:textId="77777777" w:rsidTr="00EF0975">
        <w:trPr>
          <w:cantSplit/>
          <w:trHeight w:val="1117"/>
        </w:trPr>
        <w:tc>
          <w:tcPr>
            <w:tcW w:w="1701" w:type="dxa"/>
            <w:tcBorders>
              <w:top w:val="single" w:sz="4" w:space="0" w:color="auto"/>
              <w:bottom w:val="single" w:sz="4" w:space="0" w:color="auto"/>
            </w:tcBorders>
            <w:vAlign w:val="center"/>
          </w:tcPr>
          <w:p w14:paraId="7897AB73" w14:textId="77777777" w:rsidR="00EF0975" w:rsidRPr="0050307A" w:rsidRDefault="00EF0975" w:rsidP="00EF0975">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５単位</w:t>
            </w:r>
          </w:p>
        </w:tc>
        <w:tc>
          <w:tcPr>
            <w:tcW w:w="1701" w:type="dxa"/>
            <w:tcBorders>
              <w:top w:val="single" w:sz="4" w:space="0" w:color="auto"/>
              <w:bottom w:val="single" w:sz="4" w:space="0" w:color="auto"/>
            </w:tcBorders>
            <w:vAlign w:val="center"/>
          </w:tcPr>
          <w:p w14:paraId="6D99434D" w14:textId="77777777" w:rsidR="00EF0975" w:rsidRDefault="00EF0975" w:rsidP="00EF0975">
            <w:pPr>
              <w:autoSpaceDE w:val="0"/>
              <w:autoSpaceDN w:val="0"/>
              <w:jc w:val="center"/>
            </w:pPr>
            <w:r>
              <w:rPr>
                <w:rFonts w:hint="eastAsia"/>
              </w:rPr>
              <w:t>４単位以上</w:t>
            </w:r>
          </w:p>
        </w:tc>
        <w:tc>
          <w:tcPr>
            <w:tcW w:w="1701" w:type="dxa"/>
            <w:tcBorders>
              <w:top w:val="single" w:sz="4" w:space="0" w:color="auto"/>
              <w:bottom w:val="single" w:sz="4" w:space="0" w:color="auto"/>
            </w:tcBorders>
            <w:vAlign w:val="center"/>
          </w:tcPr>
          <w:p w14:paraId="2BB7C9CD" w14:textId="77777777" w:rsidR="00EF0975" w:rsidRDefault="00EF0975" w:rsidP="00EF0975">
            <w:pPr>
              <w:autoSpaceDE w:val="0"/>
              <w:autoSpaceDN w:val="0"/>
              <w:jc w:val="center"/>
            </w:pPr>
            <w:r>
              <w:rPr>
                <w:rFonts w:hint="eastAsia"/>
              </w:rPr>
              <w:t>４単位以上</w:t>
            </w:r>
          </w:p>
        </w:tc>
        <w:tc>
          <w:tcPr>
            <w:tcW w:w="1701" w:type="dxa"/>
            <w:tcBorders>
              <w:top w:val="single" w:sz="4" w:space="0" w:color="auto"/>
              <w:bottom w:val="single" w:sz="4" w:space="0" w:color="auto"/>
            </w:tcBorders>
            <w:vAlign w:val="center"/>
          </w:tcPr>
          <w:p w14:paraId="44C57572" w14:textId="77777777" w:rsidR="00EF0975" w:rsidRDefault="00EF0975" w:rsidP="00EF0975">
            <w:pPr>
              <w:autoSpaceDE w:val="0"/>
              <w:autoSpaceDN w:val="0"/>
              <w:jc w:val="center"/>
            </w:pPr>
            <w:r>
              <w:rPr>
                <w:rFonts w:hint="eastAsia"/>
              </w:rPr>
              <w:t>12単位</w:t>
            </w:r>
          </w:p>
        </w:tc>
        <w:tc>
          <w:tcPr>
            <w:tcW w:w="1701" w:type="dxa"/>
            <w:tcBorders>
              <w:top w:val="single" w:sz="4" w:space="0" w:color="auto"/>
              <w:bottom w:val="single" w:sz="4" w:space="0" w:color="auto"/>
            </w:tcBorders>
            <w:vAlign w:val="center"/>
          </w:tcPr>
          <w:p w14:paraId="66376430" w14:textId="77777777" w:rsidR="00EF0975" w:rsidRDefault="00EF0975" w:rsidP="00EF0975">
            <w:pPr>
              <w:autoSpaceDE w:val="0"/>
              <w:autoSpaceDN w:val="0"/>
              <w:jc w:val="center"/>
            </w:pPr>
            <w:r>
              <w:rPr>
                <w:rFonts w:hint="eastAsia"/>
              </w:rPr>
              <w:t>３０単位以上</w:t>
            </w:r>
          </w:p>
        </w:tc>
      </w:tr>
    </w:tbl>
    <w:p w14:paraId="30721483" w14:textId="77777777" w:rsidR="00F93ADE" w:rsidRDefault="00F93ADE" w:rsidP="00F93ADE"/>
    <w:p w14:paraId="2389C43A" w14:textId="77777777" w:rsidR="00EF0975" w:rsidRDefault="00EF0975" w:rsidP="00F93ADE">
      <w:r>
        <w:rPr>
          <w:rFonts w:hint="eastAsia"/>
        </w:rPr>
        <w:t>＜修了要件＞</w:t>
      </w:r>
    </w:p>
    <w:p w14:paraId="44AC23B4" w14:textId="77777777" w:rsidR="002E5504" w:rsidRDefault="002E5504" w:rsidP="002E5504">
      <w:r>
        <w:rPr>
          <w:rFonts w:hint="eastAsia"/>
        </w:rPr>
        <w:t>山岳流域研究院に２年以上在学し、所定の単位</w:t>
      </w:r>
      <w:r>
        <w:t>30単位（分野横断型科目５単位、選択科目13単位（選択科目13単位のうち、人文・社会・実践系科目群、自然科学系科目群からそれぞれ４単位以上）、特別研究科目12単位）を修得し、かつ、必要な研究指導を受けた上、修士論文の審査及び最終試験に合格した者とする。</w:t>
      </w:r>
    </w:p>
    <w:p w14:paraId="7739A85A" w14:textId="1AE294B9" w:rsidR="00367246" w:rsidRPr="00606315" w:rsidRDefault="002E5504" w:rsidP="002E5504">
      <w:pPr>
        <w:ind w:firstLineChars="100" w:firstLine="210"/>
      </w:pPr>
      <w:r>
        <w:rPr>
          <w:rFonts w:hint="eastAsia"/>
        </w:rPr>
        <w:t>また、選択科目</w:t>
      </w:r>
      <w:r>
        <w:t>13単位のうち、人文・社会・実践系科目群及び自然科学系科目群からそれぞれ４単位を修得した上で、研究院長の許可を得て、他の研究科又は他の大学院の開講科目の履修により修得したものとして認めることができる15単位を超えない範囲のうち、５単位までを、選択科目の単位数に含めることができる。</w:t>
      </w:r>
    </w:p>
    <w:sectPr w:rsidR="00367246" w:rsidRPr="00606315" w:rsidSect="0077367E">
      <w:headerReference w:type="default" r:id="rId7"/>
      <w:headerReference w:type="first" r:id="rId8"/>
      <w:pgSz w:w="11906" w:h="16838"/>
      <w:pgMar w:top="1985"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3627" w14:textId="77777777" w:rsidR="00A81517" w:rsidRDefault="00A81517" w:rsidP="00A81517">
      <w:r>
        <w:separator/>
      </w:r>
    </w:p>
  </w:endnote>
  <w:endnote w:type="continuationSeparator" w:id="0">
    <w:p w14:paraId="44F8A8C4" w14:textId="77777777" w:rsidR="00A81517" w:rsidRDefault="00A81517" w:rsidP="00A8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F5CC" w14:textId="77777777" w:rsidR="00A81517" w:rsidRDefault="00A81517" w:rsidP="00A81517">
      <w:r>
        <w:separator/>
      </w:r>
    </w:p>
  </w:footnote>
  <w:footnote w:type="continuationSeparator" w:id="0">
    <w:p w14:paraId="7F14F99C" w14:textId="77777777" w:rsidR="00A81517" w:rsidRDefault="00A81517" w:rsidP="00A81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86A5" w14:textId="77777777" w:rsidR="00092EAE" w:rsidRDefault="00092EAE">
    <w:pPr>
      <w:pStyle w:val="a5"/>
    </w:pPr>
  </w:p>
  <w:p w14:paraId="502D3EB5" w14:textId="77777777" w:rsidR="00092EAE" w:rsidRDefault="00092EA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E564" w14:textId="77777777" w:rsidR="00092EAE" w:rsidRDefault="00092EAE" w:rsidP="00092EAE">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ADE"/>
    <w:rsid w:val="000076E1"/>
    <w:rsid w:val="00010362"/>
    <w:rsid w:val="00024B69"/>
    <w:rsid w:val="00092EAE"/>
    <w:rsid w:val="000C6D17"/>
    <w:rsid w:val="00105245"/>
    <w:rsid w:val="00170558"/>
    <w:rsid w:val="001E0B3D"/>
    <w:rsid w:val="002157EF"/>
    <w:rsid w:val="002529A9"/>
    <w:rsid w:val="0027569B"/>
    <w:rsid w:val="002B1EE2"/>
    <w:rsid w:val="002E5504"/>
    <w:rsid w:val="002F5361"/>
    <w:rsid w:val="003124D7"/>
    <w:rsid w:val="00367246"/>
    <w:rsid w:val="004E0647"/>
    <w:rsid w:val="00511FC5"/>
    <w:rsid w:val="00523BD4"/>
    <w:rsid w:val="0054789B"/>
    <w:rsid w:val="005606E5"/>
    <w:rsid w:val="005732E5"/>
    <w:rsid w:val="005A78E5"/>
    <w:rsid w:val="00606315"/>
    <w:rsid w:val="006F10E5"/>
    <w:rsid w:val="0077367E"/>
    <w:rsid w:val="00793658"/>
    <w:rsid w:val="007B084E"/>
    <w:rsid w:val="00821000"/>
    <w:rsid w:val="008A551E"/>
    <w:rsid w:val="00914077"/>
    <w:rsid w:val="009C0835"/>
    <w:rsid w:val="00A81517"/>
    <w:rsid w:val="00A97296"/>
    <w:rsid w:val="00AC1EB4"/>
    <w:rsid w:val="00B1063B"/>
    <w:rsid w:val="00B92A95"/>
    <w:rsid w:val="00CE7CF4"/>
    <w:rsid w:val="00D270EC"/>
    <w:rsid w:val="00DA1175"/>
    <w:rsid w:val="00DB7516"/>
    <w:rsid w:val="00EC0982"/>
    <w:rsid w:val="00EE0BC6"/>
    <w:rsid w:val="00EF0975"/>
    <w:rsid w:val="00F80D8B"/>
    <w:rsid w:val="00F93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462E72"/>
  <w15:chartTrackingRefBased/>
  <w15:docId w15:val="{DF8001AB-31E8-46F9-80CB-7E8CE474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B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4B69"/>
    <w:rPr>
      <w:rFonts w:asciiTheme="majorHAnsi" w:eastAsiaTheme="majorEastAsia" w:hAnsiTheme="majorHAnsi" w:cstheme="majorBidi"/>
      <w:sz w:val="18"/>
      <w:szCs w:val="18"/>
    </w:rPr>
  </w:style>
  <w:style w:type="paragraph" w:styleId="a5">
    <w:name w:val="header"/>
    <w:basedOn w:val="a"/>
    <w:link w:val="a6"/>
    <w:uiPriority w:val="99"/>
    <w:unhideWhenUsed/>
    <w:rsid w:val="00A81517"/>
    <w:pPr>
      <w:tabs>
        <w:tab w:val="center" w:pos="4252"/>
        <w:tab w:val="right" w:pos="8504"/>
      </w:tabs>
      <w:snapToGrid w:val="0"/>
    </w:pPr>
  </w:style>
  <w:style w:type="character" w:customStyle="1" w:styleId="a6">
    <w:name w:val="ヘッダー (文字)"/>
    <w:basedOn w:val="a0"/>
    <w:link w:val="a5"/>
    <w:uiPriority w:val="99"/>
    <w:rsid w:val="00A81517"/>
  </w:style>
  <w:style w:type="paragraph" w:styleId="a7">
    <w:name w:val="footer"/>
    <w:basedOn w:val="a"/>
    <w:link w:val="a8"/>
    <w:uiPriority w:val="99"/>
    <w:unhideWhenUsed/>
    <w:rsid w:val="00A81517"/>
    <w:pPr>
      <w:tabs>
        <w:tab w:val="center" w:pos="4252"/>
        <w:tab w:val="right" w:pos="8504"/>
      </w:tabs>
      <w:snapToGrid w:val="0"/>
    </w:pPr>
  </w:style>
  <w:style w:type="character" w:customStyle="1" w:styleId="a8">
    <w:name w:val="フッター (文字)"/>
    <w:basedOn w:val="a0"/>
    <w:link w:val="a7"/>
    <w:uiPriority w:val="99"/>
    <w:rsid w:val="00A81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AF345-4B58-4296-9759-A530C5D3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Okamoto Minami (岡本みなみ)</cp:lastModifiedBy>
  <cp:revision>4</cp:revision>
  <cp:lastPrinted>2022-07-28T04:44:00Z</cp:lastPrinted>
  <dcterms:created xsi:type="dcterms:W3CDTF">2022-07-27T08:53:00Z</dcterms:created>
  <dcterms:modified xsi:type="dcterms:W3CDTF">2025-01-30T02:30:00Z</dcterms:modified>
</cp:coreProperties>
</file>