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6D96" w14:textId="77777777" w:rsidR="00F9002A" w:rsidRPr="00F9002A" w:rsidRDefault="00F9002A" w:rsidP="00F9002A">
      <w:pPr>
        <w:rPr>
          <w:rFonts w:ascii="ＭＳ 明朝" w:hAnsi="Times New Roman"/>
          <w:spacing w:val="4"/>
          <w:sz w:val="22"/>
          <w:szCs w:val="21"/>
        </w:rPr>
      </w:pPr>
      <w:r>
        <w:rPr>
          <w:rFonts w:ascii="ＭＳ 明朝" w:hAnsi="ＭＳ 明朝" w:hint="eastAsia"/>
          <w:spacing w:val="4"/>
          <w:sz w:val="22"/>
          <w:szCs w:val="21"/>
        </w:rPr>
        <w:t>光</w:t>
      </w:r>
      <w:r w:rsidRPr="00F9002A">
        <w:rPr>
          <w:rFonts w:ascii="ＭＳ 明朝" w:hAnsi="ＭＳ 明朝" w:hint="eastAsia"/>
          <w:spacing w:val="4"/>
          <w:sz w:val="22"/>
          <w:szCs w:val="21"/>
        </w:rPr>
        <w:t>・ナノ物質機能専攻</w:t>
      </w:r>
    </w:p>
    <w:tbl>
      <w:tblPr>
        <w:tblW w:w="8224" w:type="dxa"/>
        <w:tblInd w:w="1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7"/>
        <w:gridCol w:w="960"/>
        <w:gridCol w:w="960"/>
        <w:gridCol w:w="2567"/>
      </w:tblGrid>
      <w:tr w:rsidR="00F9002A" w:rsidRPr="00F9002A" w14:paraId="66F5227F" w14:textId="77777777" w:rsidTr="00A53C5C">
        <w:trPr>
          <w:cantSplit/>
          <w:trHeight w:val="291"/>
        </w:trPr>
        <w:tc>
          <w:tcPr>
            <w:tcW w:w="3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764C878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授　業　科　目　名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6B672F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単　位　数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03622369" w14:textId="77777777" w:rsidR="00F9002A" w:rsidRPr="00F9002A" w:rsidRDefault="00F9002A" w:rsidP="00F9002A">
            <w:pPr>
              <w:widowControl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備　　考</w:t>
            </w:r>
          </w:p>
        </w:tc>
      </w:tr>
      <w:tr w:rsidR="00F9002A" w:rsidRPr="00F9002A" w14:paraId="47C71A59" w14:textId="77777777" w:rsidTr="00A53C5C">
        <w:trPr>
          <w:cantSplit/>
          <w:trHeight w:val="291"/>
        </w:trPr>
        <w:tc>
          <w:tcPr>
            <w:tcW w:w="3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395A8B" w14:textId="77777777" w:rsidR="00F9002A" w:rsidRPr="00F9002A" w:rsidRDefault="00F9002A" w:rsidP="00F9002A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45382BA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必修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CAF98D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選択</w:t>
            </w:r>
          </w:p>
        </w:tc>
        <w:tc>
          <w:tcPr>
            <w:tcW w:w="2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48A36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</w:tr>
      <w:tr w:rsidR="00F9002A" w:rsidRPr="00F9002A" w14:paraId="187CC63C" w14:textId="77777777" w:rsidTr="00A53C5C">
        <w:trPr>
          <w:cantSplit/>
          <w:trHeight w:val="20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B55A" w14:textId="77777777" w:rsidR="00F9002A" w:rsidRPr="00F9002A" w:rsidRDefault="00F9002A" w:rsidP="00F9002A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（専門科目）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228D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66416E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58E8FA5E" w14:textId="77777777" w:rsidR="00F9002A" w:rsidRPr="00F9002A" w:rsidRDefault="00C83E94" w:rsidP="00F9002A">
            <w:pPr>
              <w:widowControl/>
              <w:jc w:val="left"/>
              <w:rPr>
                <w:rFonts w:ascii="ＭＳ 明朝" w:eastAsia="ＭＳ Ｐゴシック" w:cs="ＭＳ Ｐゴシック"/>
                <w:color w:val="FF0000"/>
                <w:spacing w:val="4"/>
                <w:kern w:val="0"/>
                <w:szCs w:val="21"/>
              </w:rPr>
            </w:pPr>
            <w:r>
              <w:rPr>
                <w:noProof/>
              </w:rPr>
              <w:pict w14:anchorId="4C1378A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-1pt;margin-top:5.55pt;width:18pt;height:62.85pt;z-index:251659264;mso-position-horizontal-relative:text;mso-position-vertical-relative:text" fillcolor="window" o:insetmode="auto"/>
              </w:pict>
            </w:r>
          </w:p>
          <w:p w14:paraId="7CD9C714" w14:textId="77777777" w:rsidR="00F9002A" w:rsidRPr="00F9002A" w:rsidRDefault="00F9002A" w:rsidP="00F9002A">
            <w:pPr>
              <w:ind w:leftChars="167" w:left="351"/>
              <w:rPr>
                <w:rFonts w:ascii="ＭＳ 明朝" w:cs="ＭＳ Ｐゴシック"/>
                <w:spacing w:val="4"/>
                <w:kern w:val="0"/>
                <w:sz w:val="18"/>
                <w:szCs w:val="18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 w:val="18"/>
                <w:szCs w:val="18"/>
              </w:rPr>
              <w:t>２単位以上</w:t>
            </w:r>
          </w:p>
          <w:p w14:paraId="49B74FCA" w14:textId="77777777" w:rsidR="00F9002A" w:rsidRPr="00F9002A" w:rsidRDefault="00F9002A" w:rsidP="00F9002A">
            <w:pPr>
              <w:ind w:leftChars="167" w:left="351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 w:val="18"/>
                <w:szCs w:val="18"/>
              </w:rPr>
              <w:t>選択必修</w:t>
            </w:r>
          </w:p>
        </w:tc>
      </w:tr>
      <w:tr w:rsidR="00F9002A" w:rsidRPr="00F9002A" w14:paraId="4F209EBE" w14:textId="77777777" w:rsidTr="00A53C5C">
        <w:trPr>
          <w:cantSplit/>
          <w:trHeight w:val="2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BB13" w14:textId="77777777" w:rsidR="00F9002A" w:rsidRPr="00F9002A" w:rsidRDefault="00F9002A" w:rsidP="00F9002A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 xml:space="preserve">　物質創製分子科学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821F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22BE46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DEA4331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</w:tr>
      <w:tr w:rsidR="00F9002A" w:rsidRPr="00F9002A" w14:paraId="0163ACFA" w14:textId="77777777" w:rsidTr="00A53C5C">
        <w:trPr>
          <w:cantSplit/>
          <w:trHeight w:val="2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6C740" w14:textId="77777777" w:rsidR="00F9002A" w:rsidRPr="00F9002A" w:rsidRDefault="00F9002A" w:rsidP="00F9002A">
            <w:pPr>
              <w:widowControl/>
              <w:snapToGrid w:val="0"/>
              <w:ind w:left="218" w:hangingChars="100" w:hanging="218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 xml:space="preserve">　光量子分子科学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AF21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394667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14EA6D9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</w:tr>
      <w:tr w:rsidR="00F9002A" w:rsidRPr="00F9002A" w14:paraId="6C0A5501" w14:textId="77777777" w:rsidTr="00A53C5C">
        <w:trPr>
          <w:cantSplit/>
          <w:trHeight w:val="2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F93A3" w14:textId="77777777" w:rsidR="00F9002A" w:rsidRPr="00F9002A" w:rsidRDefault="00F9002A" w:rsidP="00F9002A">
            <w:pPr>
              <w:widowControl/>
              <w:snapToGrid w:val="0"/>
              <w:ind w:left="218" w:hangingChars="100" w:hanging="218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 xml:space="preserve">　波動エレクトロニクス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C37B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FB473C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4E8A4E3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</w:tr>
      <w:tr w:rsidR="00F9002A" w:rsidRPr="00F9002A" w14:paraId="7D192F12" w14:textId="77777777" w:rsidTr="00A53C5C">
        <w:trPr>
          <w:cantSplit/>
          <w:trHeight w:val="2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FE93" w14:textId="77777777" w:rsidR="00F9002A" w:rsidRPr="00F9002A" w:rsidRDefault="00F9002A" w:rsidP="00F9002A">
            <w:pPr>
              <w:widowControl/>
              <w:snapToGrid w:val="0"/>
              <w:ind w:firstLineChars="100" w:firstLine="218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ナノマテリアル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26F1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6CC7B6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2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8367AFE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</w:tr>
      <w:tr w:rsidR="00F9002A" w:rsidRPr="00F9002A" w14:paraId="39126E22" w14:textId="77777777" w:rsidTr="00A53C5C">
        <w:trPr>
          <w:cantSplit/>
          <w:trHeight w:val="319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FCCB6" w14:textId="77777777" w:rsidR="00F9002A" w:rsidRPr="00F9002A" w:rsidRDefault="00F9002A" w:rsidP="00F9002A">
            <w:pPr>
              <w:widowControl/>
              <w:snapToGrid w:val="0"/>
              <w:jc w:val="left"/>
              <w:rPr>
                <w:rFonts w:asci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（特別講義・演習・特別研究）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2FAB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AA8CE3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1EBAB2B" w14:textId="77777777" w:rsidR="00F9002A" w:rsidRPr="00F9002A" w:rsidRDefault="00F9002A" w:rsidP="00F9002A">
            <w:pPr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※</w:t>
            </w:r>
            <w:r w:rsidRPr="00F9002A"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  <w:br/>
            </w: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共通科目と合わせ、</w:t>
            </w: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4</w:t>
            </w: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単位以上選択必修</w:t>
            </w:r>
          </w:p>
        </w:tc>
      </w:tr>
      <w:tr w:rsidR="00F9002A" w:rsidRPr="00F9002A" w14:paraId="675DFAA9" w14:textId="77777777" w:rsidTr="00A53C5C">
        <w:trPr>
          <w:cantSplit/>
          <w:trHeight w:val="2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DC35" w14:textId="77777777" w:rsidR="00F9002A" w:rsidRPr="00F9002A" w:rsidRDefault="00F9002A" w:rsidP="00F9002A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 xml:space="preserve">　光・ナノ物質機能特別講義第一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7862B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92D9D7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1</w:t>
            </w: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※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FBBEC1C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 w:val="22"/>
                <w:szCs w:val="21"/>
              </w:rPr>
            </w:pPr>
          </w:p>
        </w:tc>
      </w:tr>
      <w:tr w:rsidR="00F9002A" w:rsidRPr="00F9002A" w14:paraId="57C3D7E7" w14:textId="77777777" w:rsidTr="00A53C5C">
        <w:trPr>
          <w:cantSplit/>
          <w:trHeight w:val="20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6156A" w14:textId="77777777" w:rsidR="00F9002A" w:rsidRPr="00F9002A" w:rsidRDefault="00F9002A" w:rsidP="00F9002A">
            <w:pPr>
              <w:widowControl/>
              <w:snapToGrid w:val="0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 xml:space="preserve">　光・ナノ物質機能特別講義第二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4C30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87AE9F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1</w:t>
            </w: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>※</w:t>
            </w: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D42D3CB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 w:val="22"/>
                <w:szCs w:val="21"/>
              </w:rPr>
            </w:pPr>
          </w:p>
        </w:tc>
      </w:tr>
      <w:tr w:rsidR="00F9002A" w:rsidRPr="00F9002A" w14:paraId="553001B1" w14:textId="77777777" w:rsidTr="00A53C5C">
        <w:trPr>
          <w:cantSplit/>
          <w:trHeight w:val="285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ABDC" w14:textId="77777777" w:rsidR="00F9002A" w:rsidRPr="00F9002A" w:rsidRDefault="00F9002A" w:rsidP="00F9002A">
            <w:pPr>
              <w:snapToGrid w:val="0"/>
              <w:jc w:val="left"/>
              <w:rPr>
                <w:rFonts w:ascii="ＭＳ 明朝" w:eastAsia="ＭＳ Ｐゴシック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 xml:space="preserve">　光・ナノ物質機能演習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3E2D2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319292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3D09D50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 w:val="22"/>
                <w:szCs w:val="21"/>
              </w:rPr>
            </w:pPr>
          </w:p>
        </w:tc>
      </w:tr>
      <w:tr w:rsidR="00F9002A" w:rsidRPr="00F9002A" w14:paraId="4545C0AA" w14:textId="77777777" w:rsidTr="00A53C5C">
        <w:trPr>
          <w:cantSplit/>
          <w:trHeight w:val="245"/>
        </w:trPr>
        <w:tc>
          <w:tcPr>
            <w:tcW w:w="3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BDD844" w14:textId="77777777" w:rsidR="00F9002A" w:rsidRPr="00F9002A" w:rsidRDefault="00F9002A" w:rsidP="00F9002A">
            <w:pPr>
              <w:snapToGrid w:val="0"/>
              <w:jc w:val="left"/>
              <w:rPr>
                <w:rFonts w:asci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 w:hint="eastAsia"/>
                <w:spacing w:val="4"/>
                <w:kern w:val="0"/>
                <w:szCs w:val="21"/>
              </w:rPr>
              <w:t xml:space="preserve">　光・ナノ物質機能特別研究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71E70EF" w14:textId="77777777" w:rsidR="00F9002A" w:rsidRPr="00F9002A" w:rsidRDefault="00F9002A" w:rsidP="00F9002A">
            <w:pPr>
              <w:snapToGrid w:val="0"/>
              <w:jc w:val="center"/>
              <w:rPr>
                <w:rFonts w:ascii="ＭＳ 明朝" w:cs="ＭＳ Ｐゴシック"/>
                <w:spacing w:val="4"/>
                <w:kern w:val="0"/>
                <w:szCs w:val="21"/>
              </w:rPr>
            </w:pPr>
            <w:r w:rsidRPr="00F9002A">
              <w:rPr>
                <w:rFonts w:ascii="ＭＳ 明朝" w:hAnsi="ＭＳ 明朝" w:cs="ＭＳ Ｐゴシック"/>
                <w:spacing w:val="4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DF5E90" w14:textId="77777777" w:rsidR="00F9002A" w:rsidRPr="00F9002A" w:rsidRDefault="00F9002A" w:rsidP="00F9002A">
            <w:pPr>
              <w:widowControl/>
              <w:snapToGrid w:val="0"/>
              <w:jc w:val="center"/>
              <w:rPr>
                <w:rFonts w:ascii="ＭＳ 明朝" w:cs="ＭＳ Ｐゴシック"/>
                <w:spacing w:val="4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B76B5" w14:textId="77777777" w:rsidR="00F9002A" w:rsidRPr="00F9002A" w:rsidRDefault="00F9002A" w:rsidP="00F9002A">
            <w:pPr>
              <w:widowControl/>
              <w:jc w:val="left"/>
              <w:rPr>
                <w:rFonts w:ascii="ＭＳ 明朝" w:eastAsia="ＭＳ Ｐゴシック" w:cs="ＭＳ Ｐゴシック"/>
                <w:spacing w:val="4"/>
                <w:kern w:val="0"/>
                <w:sz w:val="22"/>
                <w:szCs w:val="21"/>
              </w:rPr>
            </w:pPr>
          </w:p>
        </w:tc>
      </w:tr>
    </w:tbl>
    <w:p w14:paraId="1FFD1B77" w14:textId="77777777" w:rsidR="00F9002A" w:rsidRPr="005F5103" w:rsidRDefault="00F9002A"/>
    <w:sectPr w:rsidR="00F9002A" w:rsidRPr="005F5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58A6"/>
    <w:rsid w:val="005F5103"/>
    <w:rsid w:val="006C58A6"/>
    <w:rsid w:val="00A53C5C"/>
    <w:rsid w:val="00C83E94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6C335A"/>
  <w14:defaultImageDpi w14:val="0"/>
  <w15:docId w15:val="{D5D87EC4-CA3B-403F-8A86-EDA22EB6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静岡大学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事務局本部</dc:creator>
  <cp:keywords/>
  <dc:description/>
  <cp:lastModifiedBy>Nanami Masahiko (名波政彦)</cp:lastModifiedBy>
  <cp:revision>2</cp:revision>
  <dcterms:created xsi:type="dcterms:W3CDTF">2025-06-13T03:13:00Z</dcterms:created>
  <dcterms:modified xsi:type="dcterms:W3CDTF">2025-06-13T03:13:00Z</dcterms:modified>
</cp:coreProperties>
</file>