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DE" w:rsidRDefault="00431BDE">
      <w:pPr>
        <w:rPr>
          <w:lang w:eastAsia="zh-TW"/>
        </w:rPr>
      </w:pPr>
      <w:r>
        <w:rPr>
          <w:rFonts w:hint="eastAsia"/>
          <w:lang w:eastAsia="zh-TW"/>
        </w:rPr>
        <w:t>別表第</w:t>
      </w:r>
      <w:r>
        <w:rPr>
          <w:lang w:eastAsia="zh-TW"/>
        </w:rPr>
        <w:t>1</w:t>
      </w:r>
    </w:p>
    <w:p w:rsidR="00431BDE" w:rsidRDefault="00431BDE">
      <w:pPr>
        <w:jc w:val="center"/>
        <w:rPr>
          <w:rFonts w:cs="Times New Roman"/>
          <w:lang w:eastAsia="zh-TW"/>
        </w:rPr>
      </w:pPr>
      <w:r>
        <w:rPr>
          <w:rFonts w:hAnsi="ＭＳ 明朝" w:hint="eastAsia"/>
          <w:spacing w:val="53"/>
          <w:lang w:eastAsia="zh-TW"/>
        </w:rPr>
        <w:t>理学部防火管理組織</w:t>
      </w:r>
      <w:r>
        <w:rPr>
          <w:rFonts w:hint="eastAsia"/>
          <w:lang w:eastAsia="zh-TW"/>
        </w:rPr>
        <w:t>表</w:t>
      </w:r>
    </w:p>
    <w:bookmarkStart w:id="0" w:name="_GoBack"/>
    <w:bookmarkEnd w:id="0"/>
    <w:p w:rsidR="00431BDE" w:rsidRDefault="00990E94">
      <w:pPr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479425</wp:posOffset>
                </wp:positionV>
                <wp:extent cx="3383280" cy="211455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280" cy="2114550"/>
                          <a:chOff x="3056" y="3126"/>
                          <a:chExt cx="5328" cy="3330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77" y="453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59" y="4520"/>
                            <a:ext cx="53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56" y="5861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57" y="453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330" y="3126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31" y="409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1E1AC" id="Group 2" o:spid="_x0000_s1026" style="position:absolute;left:0;text-align:left;margin-left:67.75pt;margin-top:37.75pt;width:266.4pt;height:166.5pt;z-index:251661824" coordorigin="3056,3126" coordsize="5328,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">
                <v:line id="Line 3" o:spid="_x0000_s1027" style="position:absolute;visibility:visible;mso-wrap-style:square" from="8377,4530" to="8377,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line id="Line 4" o:spid="_x0000_s1028" style="position:absolute;visibility:visible;mso-wrap-style:square" from="3059,4520" to="8384,4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Line 5" o:spid="_x0000_s1029" style="position:absolute;visibility:visible;mso-wrap-style:square" from="3056,5861" to="3056,6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v:line id="Line 6" o:spid="_x0000_s1030" style="position:absolute;visibility:visible;mso-wrap-style:square" from="3057,4531" to="3057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<v:line id="Line 7" o:spid="_x0000_s1031" style="position:absolute;visibility:visible;mso-wrap-style:square" from="4330,3126" to="4330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<v:line id="Line 8" o:spid="_x0000_s1032" style="position:absolute;visibility:visible;mso-wrap-style:square" from="4331,4092" to="4331,4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730885</wp:posOffset>
                </wp:positionV>
                <wp:extent cx="1085850" cy="3587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1BDE" w:rsidRDefault="005A680A">
                            <w:pPr>
                              <w:spacing w:before="6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副防災</w:t>
                            </w:r>
                            <w:r w:rsidR="00431BDE">
                              <w:rPr>
                                <w:rFonts w:hint="eastAsia"/>
                              </w:rPr>
                              <w:t>管理者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8.05pt;margin-top:57.55pt;width:85.5pt;height:2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" filled="f" strokeweight=".5pt">
                <v:textbox inset=",.5mm,,.5mm">
                  <w:txbxContent>
                    <w:p w:rsidR="00431BDE" w:rsidRDefault="005A680A">
                      <w:pPr>
                        <w:spacing w:before="6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副防災</w:t>
                      </w:r>
                      <w:r w:rsidR="00431BDE">
                        <w:rPr>
                          <w:rFonts w:hint="eastAsia"/>
                        </w:rPr>
                        <w:t>管理者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283210</wp:posOffset>
                </wp:positionV>
                <wp:extent cx="626110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B66D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22.3pt" to="224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112395</wp:posOffset>
                </wp:positionV>
                <wp:extent cx="1583055" cy="35877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1BDE" w:rsidRDefault="00431BDE">
                            <w:pPr>
                              <w:spacing w:before="6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防火管理委員会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24.15pt;margin-top:8.85pt;width:124.65pt;height: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" filled="f" strokeweight=".5pt">
                <v:textbox inset=",.5mm,,.5mm">
                  <w:txbxContent>
                    <w:p w:rsidR="00431BDE" w:rsidRDefault="00431BDE">
                      <w:pPr>
                        <w:spacing w:before="6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防火管理委員会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115570</wp:posOffset>
                </wp:positionV>
                <wp:extent cx="1085850" cy="35877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1BDE" w:rsidRDefault="00431BDE">
                            <w:pPr>
                              <w:spacing w:before="6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理学部長</w:t>
                            </w:r>
                          </w:p>
                        </w:txbxContent>
                      </wps:txbx>
                      <wps:bodyPr rot="0" vert="horz" wrap="square" lIns="91440" tIns="25200" rIns="91440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88.7pt;margin-top:9.1pt;width:85.5pt;height:2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" filled="f" strokeweight=".5pt">
                <v:textbox inset=",.7mm,,.7mm">
                  <w:txbxContent>
                    <w:p w:rsidR="00431BDE" w:rsidRDefault="00431BDE">
                      <w:pPr>
                        <w:spacing w:before="6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理学部長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6542405</wp:posOffset>
                </wp:positionV>
                <wp:extent cx="2714625" cy="1419225"/>
                <wp:effectExtent l="0" t="0" r="0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BDE" w:rsidRDefault="00431BD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  <w:p w:rsidR="00431BDE" w:rsidRDefault="00431BDE">
                            <w:pPr>
                              <w:ind w:left="227" w:hanging="22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A680A" w:rsidRPr="005A680A">
                              <w:rPr>
                                <w:rFonts w:hint="eastAsia"/>
                              </w:rPr>
                              <w:t>副防災管理者は、規則第3条の2第1項第4号の規定に基づき学部長より選任された者とする。</w:t>
                            </w:r>
                            <w:r>
                              <w:rPr>
                                <w:rFonts w:hint="eastAsia"/>
                              </w:rPr>
                              <w:t>火元責任者</w:t>
                            </w:r>
                            <w:r w:rsidR="00037BED">
                              <w:rPr>
                                <w:rFonts w:hint="eastAsia"/>
                              </w:rPr>
                              <w:t>のうち個人指定である者</w:t>
                            </w:r>
                            <w:r>
                              <w:rPr>
                                <w:rFonts w:hint="eastAsia"/>
                              </w:rPr>
                              <w:t>は理学部長が指名した者とする。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23.65pt;margin-top:515.15pt;width:213.75pt;height:11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" filled="f" stroked="f">
                <v:textbox>
                  <w:txbxContent>
                    <w:p w:rsidR="00431BDE" w:rsidRDefault="00431BDE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備考</w:t>
                      </w:r>
                    </w:p>
                    <w:p w:rsidR="00431BDE" w:rsidRDefault="00431BDE">
                      <w:pPr>
                        <w:ind w:left="227" w:hanging="227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A680A" w:rsidRPr="005A680A">
                        <w:rPr>
                          <w:rFonts w:hint="eastAsia"/>
                        </w:rPr>
                        <w:t>副防災管理者は、規則第3条の2第1項第4号の規定に基づき学部長より選任された者とする。</w:t>
                      </w:r>
                      <w:r>
                        <w:rPr>
                          <w:rFonts w:hint="eastAsia"/>
                        </w:rPr>
                        <w:t>火元責任者</w:t>
                      </w:r>
                      <w:r w:rsidR="00037BED">
                        <w:rPr>
                          <w:rFonts w:hint="eastAsia"/>
                        </w:rPr>
                        <w:t>のうち個人指定である者</w:t>
                      </w:r>
                      <w:r>
                        <w:rPr>
                          <w:rFonts w:hint="eastAsia"/>
                        </w:rPr>
                        <w:t>は理学部長が指名した者とする。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2762250</wp:posOffset>
                </wp:positionH>
                <wp:positionV relativeFrom="page">
                  <wp:posOffset>3114675</wp:posOffset>
                </wp:positionV>
                <wp:extent cx="2798445" cy="4791075"/>
                <wp:effectExtent l="0" t="0" r="1905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479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0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788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</w:tblGrid>
                            <w:tr w:rsidR="000772D7" w:rsidTr="000772D7">
                              <w:trPr>
                                <w:cantSplit/>
                                <w:trHeight w:val="2498"/>
                              </w:trPr>
                              <w:tc>
                                <w:tcPr>
                                  <w:tcW w:w="742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0772D7">
                                  <w:pPr>
                                    <w:ind w:left="113" w:right="113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放射科学教育研究推進センター関係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地球科学科関係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生物科学科関係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化学科関係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物理学科関係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数学科関係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管理部関係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防火担当区域</w:t>
                                  </w:r>
                                </w:p>
                              </w:tc>
                            </w:tr>
                            <w:tr w:rsidR="000772D7" w:rsidTr="00C4665A">
                              <w:trPr>
                                <w:cantSplit/>
                                <w:trHeight w:val="2662"/>
                              </w:trPr>
                              <w:tc>
                                <w:tcPr>
                                  <w:tcW w:w="742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0772D7">
                                  <w:pPr>
                                    <w:ind w:left="113" w:right="113"/>
                                    <w:rPr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放射科学教育研究推進</w:t>
                                  </w:r>
                                </w:p>
                                <w:p w:rsidR="000772D7" w:rsidRDefault="000772D7" w:rsidP="000772D7">
                                  <w:pPr>
                                    <w:ind w:left="113" w:right="113"/>
                                    <w:rPr>
                                      <w:rFonts w:cs="Times New Roman"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センター長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地球科学科長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生物科学科長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化学科長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物理学科長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数学科長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総務係長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防火担当責任者</w:t>
                                  </w:r>
                                </w:p>
                              </w:tc>
                            </w:tr>
                            <w:tr w:rsidR="000772D7" w:rsidTr="009B1599">
                              <w:trPr>
                                <w:cantSplit/>
                                <w:trHeight w:val="2189"/>
                              </w:trPr>
                              <w:tc>
                                <w:tcPr>
                                  <w:tcW w:w="742" w:type="dxa"/>
                                </w:tcPr>
                                <w:p w:rsidR="000772D7" w:rsidRPr="00BB73B5" w:rsidRDefault="000772D7" w:rsidP="000772D7">
                                  <w:pPr>
                                    <w:ind w:leftChars="100" w:left="210"/>
                                    <w:rPr>
                                      <w:rFonts w:cs="Times New Roman" w:hint="eastAsia"/>
                                    </w:rPr>
                                  </w:pPr>
                                  <w:r w:rsidRPr="00BB73B5"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個人指定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0772D7" w:rsidRDefault="000772D7">
                                  <w:pPr>
                                    <w:rPr>
                                      <w:kern w:val="2"/>
                                      <w:sz w:val="21"/>
                                    </w:rPr>
                                  </w:pPr>
                                  <w:r w:rsidRPr="00BB73B5"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個人指定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0772D7" w:rsidRDefault="000772D7">
                                  <w:pPr>
                                    <w:rPr>
                                      <w:kern w:val="2"/>
                                      <w:sz w:val="21"/>
                                    </w:rPr>
                                  </w:pPr>
                                  <w:r w:rsidRPr="00BB73B5"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個人指定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0772D7" w:rsidRDefault="000772D7">
                                  <w:pPr>
                                    <w:rPr>
                                      <w:kern w:val="2"/>
                                      <w:sz w:val="21"/>
                                    </w:rPr>
                                  </w:pPr>
                                  <w:r w:rsidRPr="00BB73B5"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個人指定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0772D7" w:rsidRDefault="000772D7">
                                  <w:pPr>
                                    <w:rPr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個人指定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0772D7" w:rsidRDefault="000772D7" w:rsidP="003F63E9">
                                  <w:pPr>
                                    <w:rPr>
                                      <w:kern w:val="2"/>
                                      <w:sz w:val="21"/>
                                    </w:rPr>
                                  </w:pPr>
                                  <w:r w:rsidRPr="00BB73B5"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個人指定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kern w:val="2"/>
                                      <w:sz w:val="21"/>
                                    </w:rPr>
                                    <w:t>総務係長、学務係長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tbRlV"/>
                                  <w:vAlign w:val="center"/>
                                </w:tcPr>
                                <w:p w:rsidR="000772D7" w:rsidRDefault="000772D7" w:rsidP="00431BDE">
                                  <w:pPr>
                                    <w:ind w:left="113" w:right="113"/>
                                    <w:rPr>
                                      <w:rFonts w:cs="Times New Roman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1"/>
                                    </w:rPr>
                                    <w:t>火元責任者</w:t>
                                  </w:r>
                                </w:p>
                              </w:tc>
                            </w:tr>
                          </w:tbl>
                          <w:p w:rsidR="00431BDE" w:rsidRDefault="00431BDE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0;text-align:left;margin-left:217.5pt;margin-top:245.25pt;width:220.35pt;height:37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S0ug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" filled="f" stroked="f">
                <v:textbox inset="1mm,,1mm">
                  <w:txbxContent>
                    <w:tbl>
                      <w:tblPr>
                        <w:tblStyle w:val="a7"/>
                        <w:tblW w:w="0" w:type="auto"/>
                        <w:tblInd w:w="0" w:type="dxa"/>
                        <w:tblLook w:val="01E0" w:firstRow="1" w:lastRow="1" w:firstColumn="1" w:lastColumn="1" w:noHBand="0" w:noVBand="0"/>
                      </w:tblPr>
                      <w:tblGrid>
                        <w:gridCol w:w="788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5"/>
                      </w:tblGrid>
                      <w:tr w:rsidR="000772D7" w:rsidTr="000772D7">
                        <w:trPr>
                          <w:cantSplit/>
                          <w:trHeight w:val="2498"/>
                        </w:trPr>
                        <w:tc>
                          <w:tcPr>
                            <w:tcW w:w="742" w:type="dxa"/>
                            <w:textDirection w:val="tbRlV"/>
                            <w:vAlign w:val="center"/>
                          </w:tcPr>
                          <w:p w:rsidR="000772D7" w:rsidRDefault="000772D7" w:rsidP="000772D7">
                            <w:pPr>
                              <w:ind w:left="113" w:right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放射科学教育研究推進センター関係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地球科学科関係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生物科学科関係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化学科関係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物理学科関係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数学科関係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管理部関係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防火担当区域</w:t>
                            </w:r>
                          </w:p>
                        </w:tc>
                      </w:tr>
                      <w:tr w:rsidR="000772D7" w:rsidTr="00C4665A">
                        <w:trPr>
                          <w:cantSplit/>
                          <w:trHeight w:val="2662"/>
                        </w:trPr>
                        <w:tc>
                          <w:tcPr>
                            <w:tcW w:w="742" w:type="dxa"/>
                            <w:textDirection w:val="tbRlV"/>
                            <w:vAlign w:val="center"/>
                          </w:tcPr>
                          <w:p w:rsidR="000772D7" w:rsidRDefault="000772D7" w:rsidP="000772D7">
                            <w:pPr>
                              <w:ind w:left="113" w:right="113"/>
                              <w:rPr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放射科学教育研究推進</w:t>
                            </w:r>
                          </w:p>
                          <w:p w:rsidR="000772D7" w:rsidRDefault="000772D7" w:rsidP="000772D7">
                            <w:pPr>
                              <w:ind w:left="113" w:right="113"/>
                              <w:rPr>
                                <w:rFonts w:cs="Times New Roman" w:hint="eastAsia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センター長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地球科学科長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生物科学科長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化学科長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物理学科長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数学科長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総務係長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防火担当責任者</w:t>
                            </w:r>
                          </w:p>
                        </w:tc>
                      </w:tr>
                      <w:tr w:rsidR="000772D7" w:rsidTr="009B1599">
                        <w:trPr>
                          <w:cantSplit/>
                          <w:trHeight w:val="2189"/>
                        </w:trPr>
                        <w:tc>
                          <w:tcPr>
                            <w:tcW w:w="742" w:type="dxa"/>
                          </w:tcPr>
                          <w:p w:rsidR="000772D7" w:rsidRPr="00BB73B5" w:rsidRDefault="000772D7" w:rsidP="000772D7">
                            <w:pPr>
                              <w:ind w:leftChars="100" w:left="210"/>
                              <w:rPr>
                                <w:rFonts w:cs="Times New Roman" w:hint="eastAsia"/>
                              </w:rPr>
                            </w:pPr>
                            <w:r w:rsidRPr="00BB73B5"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個人指定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0772D7" w:rsidRDefault="000772D7">
                            <w:pPr>
                              <w:rPr>
                                <w:kern w:val="2"/>
                                <w:sz w:val="21"/>
                              </w:rPr>
                            </w:pPr>
                            <w:r w:rsidRPr="00BB73B5"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個人指定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:rsidR="000772D7" w:rsidRDefault="000772D7">
                            <w:pPr>
                              <w:rPr>
                                <w:kern w:val="2"/>
                                <w:sz w:val="21"/>
                              </w:rPr>
                            </w:pPr>
                            <w:r w:rsidRPr="00BB73B5"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個人指定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:rsidR="000772D7" w:rsidRDefault="000772D7">
                            <w:pPr>
                              <w:rPr>
                                <w:kern w:val="2"/>
                                <w:sz w:val="21"/>
                              </w:rPr>
                            </w:pPr>
                            <w:r w:rsidRPr="00BB73B5"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個人指定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:rsidR="000772D7" w:rsidRDefault="000772D7">
                            <w:pPr>
                              <w:rPr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個人指定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:rsidR="000772D7" w:rsidRDefault="000772D7" w:rsidP="003F63E9">
                            <w:pPr>
                              <w:rPr>
                                <w:kern w:val="2"/>
                                <w:sz w:val="21"/>
                              </w:rPr>
                            </w:pPr>
                            <w:r w:rsidRPr="00BB73B5"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個人指定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cs="Times New Roman" w:hint="eastAsia"/>
                                <w:kern w:val="2"/>
                                <w:sz w:val="21"/>
                              </w:rPr>
                              <w:t>総務係長、学務係長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tbRlV"/>
                            <w:vAlign w:val="center"/>
                          </w:tcPr>
                          <w:p w:rsidR="000772D7" w:rsidRDefault="000772D7" w:rsidP="00431BDE">
                            <w:pPr>
                              <w:ind w:left="113" w:right="113"/>
                              <w:rPr>
                                <w:rFonts w:cs="Times New Roman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1"/>
                              </w:rPr>
                              <w:t>火元責任者</w:t>
                            </w:r>
                          </w:p>
                        </w:tc>
                      </w:tr>
                    </w:tbl>
                    <w:p w:rsidR="00431BDE" w:rsidRDefault="00431BDE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2542540</wp:posOffset>
                </wp:positionV>
                <wp:extent cx="1796415" cy="38100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3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0"/>
                              <w:gridCol w:w="487"/>
                              <w:gridCol w:w="487"/>
                              <w:gridCol w:w="487"/>
                              <w:gridCol w:w="487"/>
                            </w:tblGrid>
                            <w:tr w:rsidR="00F83DE2" w:rsidTr="00F83DE2">
                              <w:trPr>
                                <w:cantSplit/>
                                <w:trHeight w:val="2320"/>
                                <w:jc w:val="center"/>
                              </w:trPr>
                              <w:tc>
                                <w:tcPr>
                                  <w:tcW w:w="691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lang w:val="it-IT"/>
                                      <w:eastAsianLayout w:id="1189365760" w:vert="1" w:vertCompress="1"/>
                                    </w:rPr>
                                    <w:t>R</w:t>
                                  </w:r>
                                  <w:r>
                                    <w:rPr>
                                      <w:lang w:val="it-IT"/>
                                      <w:eastAsianLayout w:id="1189365761" w:vert="1" w:vertCompress="1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検査班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電気設備検査班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火気使用施設班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建物検査班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0"/>
                                    </w:rPr>
                                    <w:t>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F83DE2" w:rsidTr="00BD12E2">
                              <w:trPr>
                                <w:cantSplit/>
                                <w:trHeight w:val="2766"/>
                                <w:jc w:val="center"/>
                              </w:trPr>
                              <w:tc>
                                <w:tcPr>
                                  <w:tcW w:w="691" w:type="dxa"/>
                                  <w:textDirection w:val="tbRlV"/>
                                  <w:vAlign w:val="center"/>
                                </w:tcPr>
                                <w:p w:rsidR="00F83DE2" w:rsidRDefault="00F83DE2" w:rsidP="00F83DE2">
                                  <w:pPr>
                                    <w:ind w:left="113" w:right="113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放射科学教育研究推進</w:t>
                                  </w:r>
                                </w:p>
                                <w:p w:rsidR="00F83DE2" w:rsidRDefault="00F83DE2" w:rsidP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センター長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電気主任技術者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2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総務係長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tbRlV"/>
                                  <w:vAlign w:val="center"/>
                                </w:tcPr>
                                <w:p w:rsidR="00F83DE2" w:rsidRDefault="00F83DE2">
                                  <w:pPr>
                                    <w:ind w:left="113" w:right="113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0"/>
                                    </w:rPr>
                                    <w:t>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</w:t>
                                  </w:r>
                                </w:p>
                              </w:tc>
                            </w:tr>
                          </w:tbl>
                          <w:p w:rsidR="00431BDE" w:rsidRDefault="00431BDE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2.55pt;margin-top:200.2pt;width:141.45pt;height:30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" filled="f" stroked="f">
                <v:textbox>
                  <w:txbxContent>
                    <w:tbl>
                      <w:tblPr>
                        <w:tblW w:w="263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0"/>
                        <w:gridCol w:w="487"/>
                        <w:gridCol w:w="487"/>
                        <w:gridCol w:w="487"/>
                        <w:gridCol w:w="487"/>
                      </w:tblGrid>
                      <w:tr w:rsidR="00F83DE2" w:rsidTr="00F83DE2">
                        <w:trPr>
                          <w:cantSplit/>
                          <w:trHeight w:val="2320"/>
                          <w:jc w:val="center"/>
                        </w:trPr>
                        <w:tc>
                          <w:tcPr>
                            <w:tcW w:w="691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it-IT"/>
                                <w:eastAsianLayout w:id="1189365760" w:vert="1" w:vertCompress="1"/>
                              </w:rPr>
                              <w:t>R</w:t>
                            </w:r>
                            <w:r>
                              <w:rPr>
                                <w:lang w:val="it-IT"/>
                                <w:eastAsianLayout w:id="1189365761" w:vert="1" w:vertCompress="1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</w:rPr>
                              <w:t>検査班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電気設備検査班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火気使用施設班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建物検査班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660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</w:tr>
                      <w:tr w:rsidR="00F83DE2" w:rsidTr="00BD12E2">
                        <w:trPr>
                          <w:cantSplit/>
                          <w:trHeight w:val="2766"/>
                          <w:jc w:val="center"/>
                        </w:trPr>
                        <w:tc>
                          <w:tcPr>
                            <w:tcW w:w="691" w:type="dxa"/>
                            <w:textDirection w:val="tbRlV"/>
                            <w:vAlign w:val="center"/>
                          </w:tcPr>
                          <w:p w:rsidR="00F83DE2" w:rsidRDefault="00F83DE2" w:rsidP="00F83DE2">
                            <w:pPr>
                              <w:ind w:left="113" w:right="113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放射科学教育研究推進</w:t>
                            </w:r>
                          </w:p>
                          <w:p w:rsidR="00F83DE2" w:rsidRDefault="00F83DE2" w:rsidP="00F83DE2">
                            <w:pPr>
                              <w:ind w:left="113" w:right="113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センター長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電気主任技術者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2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総務係長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tbRlV"/>
                            <w:vAlign w:val="center"/>
                          </w:tcPr>
                          <w:p w:rsidR="00F83DE2" w:rsidRDefault="00F83DE2">
                            <w:pPr>
                              <w:ind w:left="113" w:right="113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660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c>
                      </w:tr>
                    </w:tbl>
                    <w:p w:rsidR="00431BDE" w:rsidRDefault="00431BDE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1646555</wp:posOffset>
                </wp:positionV>
                <wp:extent cx="1654175" cy="56769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567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1BDE" w:rsidRDefault="00431BDE">
                            <w:pPr>
                              <w:spacing w:before="2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検査担当責任者</w:t>
                            </w:r>
                          </w:p>
                          <w:p w:rsidR="00431BDE" w:rsidRDefault="00431BDE">
                            <w:pPr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pt;margin-top:129.65pt;width:130.25pt;height:4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" filled="f" strokeweight=".5pt">
                <v:textbox>
                  <w:txbxContent>
                    <w:p w:rsidR="00431BDE" w:rsidRDefault="00431BDE">
                      <w:pPr>
                        <w:spacing w:before="20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検査担当責任者</w:t>
                      </w:r>
                    </w:p>
                    <w:p w:rsidR="00431BDE" w:rsidRDefault="00431BDE">
                      <w:pPr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事務長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31B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13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DE"/>
    <w:rsid w:val="00037BED"/>
    <w:rsid w:val="000772D7"/>
    <w:rsid w:val="0030135C"/>
    <w:rsid w:val="003D7B3A"/>
    <w:rsid w:val="003F63E9"/>
    <w:rsid w:val="00431BDE"/>
    <w:rsid w:val="005A680A"/>
    <w:rsid w:val="005B5FF7"/>
    <w:rsid w:val="00990E94"/>
    <w:rsid w:val="00BB73B5"/>
    <w:rsid w:val="00BD2A3B"/>
    <w:rsid w:val="00DD44B4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2B1AE8-4D17-409D-8A47-D5F1624B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customStyle="1" w:styleId="2">
    <w:name w:val="スタイル2"/>
    <w:basedOn w:val="a"/>
    <w:uiPriority w:val="99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table" w:styleId="a7">
    <w:name w:val="Table Grid"/>
    <w:basedOn w:val="a1"/>
    <w:uiPriority w:val="99"/>
    <w:rsid w:val="00431BDE"/>
    <w:pPr>
      <w:widowControl w:val="0"/>
      <w:wordWrap w:val="0"/>
      <w:overflowPunct w:val="0"/>
      <w:autoSpaceDE w:val="0"/>
      <w:autoSpaceDN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別表第1</vt:lpstr>
    </vt:vector>
  </TitlesOfParts>
  <Company>静岡大学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別表第1</dc:title>
  <dc:subject/>
  <dc:creator>NLS</dc:creator>
  <cp:keywords/>
  <dc:description/>
  <cp:lastModifiedBy>otunno</cp:lastModifiedBy>
  <cp:revision>4</cp:revision>
  <cp:lastPrinted>2003-01-29T07:56:00Z</cp:lastPrinted>
  <dcterms:created xsi:type="dcterms:W3CDTF">2017-01-19T01:50:00Z</dcterms:created>
  <dcterms:modified xsi:type="dcterms:W3CDTF">2017-01-19T02:20:00Z</dcterms:modified>
</cp:coreProperties>
</file>